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9ED4A" w14:textId="77777777" w:rsidR="0047487E" w:rsidRPr="0047487E" w:rsidRDefault="0047487E" w:rsidP="0047487E">
      <w:pPr>
        <w:ind w:firstLine="0"/>
        <w:rPr>
          <w:b/>
          <w:bCs/>
          <w:lang w:val="en-GB"/>
        </w:rPr>
      </w:pPr>
      <w:r w:rsidRPr="0047487E">
        <w:rPr>
          <w:b/>
          <w:bCs/>
          <w:lang w:val="en-GB"/>
        </w:rPr>
        <w:t>When To Use The Traffic &amp; Monetization GPT</w:t>
      </w:r>
    </w:p>
    <w:p w14:paraId="4C11297E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 xml:space="preserve">Use this GPT </w:t>
      </w:r>
      <w:r w:rsidRPr="0047487E">
        <w:rPr>
          <w:b/>
          <w:bCs/>
          <w:lang w:val="en-GB"/>
        </w:rPr>
        <w:t>after a guest post is published</w:t>
      </w:r>
      <w:r w:rsidRPr="0047487E">
        <w:rPr>
          <w:lang w:val="en-GB"/>
        </w:rPr>
        <w:t>.</w:t>
      </w:r>
      <w:r w:rsidRPr="0047487E">
        <w:rPr>
          <w:lang w:val="en-GB"/>
        </w:rPr>
        <w:br/>
        <w:t>Not before approval.</w:t>
      </w:r>
      <w:r w:rsidRPr="0047487E">
        <w:rPr>
          <w:lang w:val="en-GB"/>
        </w:rPr>
        <w:br/>
        <w:t>Not during pitching.</w:t>
      </w:r>
    </w:p>
    <w:p w14:paraId="4971990B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It activates once the article is live.</w:t>
      </w:r>
      <w:r w:rsidRPr="0047487E">
        <w:rPr>
          <w:lang w:val="en-GB"/>
        </w:rPr>
        <w:br/>
        <w:t>The URL must exist.</w:t>
      </w:r>
    </w:p>
    <w:p w14:paraId="260925C5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If a post is approved and published, this GPT applies.</w:t>
      </w:r>
    </w:p>
    <w:p w14:paraId="47FACA30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pict w14:anchorId="36B92AEA">
          <v:rect id="_x0000_i1055" style="width:0;height:1.5pt" o:hralign="center" o:hrstd="t" o:hr="t" fillcolor="#a0a0a0" stroked="f"/>
        </w:pict>
      </w:r>
    </w:p>
    <w:p w14:paraId="7B2B622F" w14:textId="77777777" w:rsidR="0047487E" w:rsidRPr="0047487E" w:rsidRDefault="0047487E" w:rsidP="0047487E">
      <w:pPr>
        <w:ind w:firstLine="0"/>
        <w:rPr>
          <w:b/>
          <w:bCs/>
          <w:lang w:val="en-GB"/>
        </w:rPr>
      </w:pPr>
      <w:r w:rsidRPr="0047487E">
        <w:rPr>
          <w:b/>
          <w:bCs/>
          <w:lang w:val="en-GB"/>
        </w:rPr>
        <w:t>What To Feed Into The Traffic &amp; Monetization GPT</w:t>
      </w:r>
    </w:p>
    <w:p w14:paraId="4A62A19B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Always provide:</w:t>
      </w:r>
    </w:p>
    <w:p w14:paraId="44DE8CF4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– The live guest post URL.</w:t>
      </w:r>
      <w:r w:rsidRPr="0047487E">
        <w:rPr>
          <w:lang w:val="en-GB"/>
        </w:rPr>
        <w:br/>
        <w:t>– The site it’s published on.</w:t>
      </w:r>
      <w:r w:rsidRPr="0047487E">
        <w:rPr>
          <w:lang w:val="en-GB"/>
        </w:rPr>
        <w:br/>
        <w:t>– Your asset goals.</w:t>
      </w:r>
      <w:r w:rsidRPr="0047487E">
        <w:rPr>
          <w:lang w:val="en-GB"/>
        </w:rPr>
        <w:br/>
        <w:t>– Any existing funnels or offers.</w:t>
      </w:r>
    </w:p>
    <w:p w14:paraId="28D237B8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If you have nothing built yet, say so.</w:t>
      </w:r>
      <w:r w:rsidRPr="0047487E">
        <w:rPr>
          <w:lang w:val="en-GB"/>
        </w:rPr>
        <w:br/>
        <w:t>The GPT will work from scratch.</w:t>
      </w:r>
    </w:p>
    <w:p w14:paraId="23B067D6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Do not paste drafts.</w:t>
      </w:r>
      <w:r w:rsidRPr="0047487E">
        <w:rPr>
          <w:lang w:val="en-GB"/>
        </w:rPr>
        <w:br/>
        <w:t>Do not paste rejected articles.</w:t>
      </w:r>
    </w:p>
    <w:p w14:paraId="418C35FD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pict w14:anchorId="78B02161">
          <v:rect id="_x0000_i1056" style="width:0;height:1.5pt" o:hralign="center" o:hrstd="t" o:hr="t" fillcolor="#a0a0a0" stroked="f"/>
        </w:pict>
      </w:r>
    </w:p>
    <w:p w14:paraId="3AFFFC0F" w14:textId="77777777" w:rsidR="0047487E" w:rsidRPr="0047487E" w:rsidRDefault="0047487E" w:rsidP="0047487E">
      <w:pPr>
        <w:ind w:firstLine="0"/>
        <w:rPr>
          <w:b/>
          <w:bCs/>
          <w:lang w:val="en-GB"/>
        </w:rPr>
      </w:pPr>
      <w:r w:rsidRPr="0047487E">
        <w:rPr>
          <w:b/>
          <w:bCs/>
          <w:lang w:val="en-GB"/>
        </w:rPr>
        <w:t>How The Traffic &amp; Monetization GPT Should Be Used</w:t>
      </w:r>
    </w:p>
    <w:p w14:paraId="09759A6D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 xml:space="preserve">Run it </w:t>
      </w:r>
      <w:r w:rsidRPr="0047487E">
        <w:rPr>
          <w:b/>
          <w:bCs/>
          <w:lang w:val="en-GB"/>
        </w:rPr>
        <w:t>once per published post</w:t>
      </w:r>
      <w:r w:rsidRPr="0047487E">
        <w:rPr>
          <w:lang w:val="en-GB"/>
        </w:rPr>
        <w:t>.</w:t>
      </w:r>
    </w:p>
    <w:p w14:paraId="7FB20C4E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The GPT will analyze:</w:t>
      </w:r>
    </w:p>
    <w:p w14:paraId="6C8EFBD4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– The host site’s authority.</w:t>
      </w:r>
      <w:r w:rsidRPr="0047487E">
        <w:rPr>
          <w:lang w:val="en-GB"/>
        </w:rPr>
        <w:br/>
        <w:t>– How visitors flow through the page.</w:t>
      </w:r>
      <w:r w:rsidRPr="0047487E">
        <w:rPr>
          <w:lang w:val="en-GB"/>
        </w:rPr>
        <w:br/>
        <w:t>– Where off-page traffic capture is allowed.</w:t>
      </w:r>
      <w:r w:rsidRPr="0047487E">
        <w:rPr>
          <w:lang w:val="en-GB"/>
        </w:rPr>
        <w:br/>
        <w:t>– Safe monetization paths.</w:t>
      </w:r>
    </w:p>
    <w:p w14:paraId="445FD8A5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It does not edit the article.</w:t>
      </w:r>
      <w:r w:rsidRPr="0047487E">
        <w:rPr>
          <w:lang w:val="en-GB"/>
        </w:rPr>
        <w:br/>
        <w:t>It builds around it.</w:t>
      </w:r>
    </w:p>
    <w:p w14:paraId="2C0709AF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pict w14:anchorId="17FD864B">
          <v:rect id="_x0000_i1057" style="width:0;height:1.5pt" o:hralign="center" o:hrstd="t" o:hr="t" fillcolor="#a0a0a0" stroked="f"/>
        </w:pict>
      </w:r>
    </w:p>
    <w:p w14:paraId="250B4CF4" w14:textId="77777777" w:rsidR="0047487E" w:rsidRPr="0047487E" w:rsidRDefault="0047487E" w:rsidP="0047487E">
      <w:pPr>
        <w:ind w:firstLine="0"/>
        <w:rPr>
          <w:b/>
          <w:bCs/>
          <w:lang w:val="en-GB"/>
        </w:rPr>
      </w:pPr>
      <w:r w:rsidRPr="0047487E">
        <w:rPr>
          <w:b/>
          <w:bCs/>
          <w:lang w:val="en-GB"/>
        </w:rPr>
        <w:t>What To Do With The Output</w:t>
      </w:r>
    </w:p>
    <w:p w14:paraId="3D93DFF8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You will receive:</w:t>
      </w:r>
    </w:p>
    <w:p w14:paraId="6D03F0D4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– A traffic capture plan.</w:t>
      </w:r>
      <w:r w:rsidRPr="0047487E">
        <w:rPr>
          <w:lang w:val="en-GB"/>
        </w:rPr>
        <w:br/>
        <w:t>– Monetization paths.</w:t>
      </w:r>
      <w:r w:rsidRPr="0047487E">
        <w:rPr>
          <w:lang w:val="en-GB"/>
        </w:rPr>
        <w:br/>
      </w:r>
      <w:r w:rsidRPr="0047487E">
        <w:rPr>
          <w:lang w:val="en-GB"/>
        </w:rPr>
        <w:lastRenderedPageBreak/>
        <w:t>– Asset suggestions.</w:t>
      </w:r>
      <w:r w:rsidRPr="0047487E">
        <w:rPr>
          <w:lang w:val="en-GB"/>
        </w:rPr>
        <w:br/>
        <w:t>– Promotion ideas tied to the post.</w:t>
      </w:r>
    </w:p>
    <w:p w14:paraId="4B3AD6A6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Build the assets.</w:t>
      </w:r>
      <w:r w:rsidRPr="0047487E">
        <w:rPr>
          <w:lang w:val="en-GB"/>
        </w:rPr>
        <w:br/>
        <w:t>Deploy the flow.</w:t>
      </w:r>
    </w:p>
    <w:p w14:paraId="2B496BDB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If the post underperforms, move on.</w:t>
      </w:r>
      <w:r w:rsidRPr="0047487E">
        <w:rPr>
          <w:lang w:val="en-GB"/>
        </w:rPr>
        <w:br/>
        <w:t>Do not force it.</w:t>
      </w:r>
    </w:p>
    <w:p w14:paraId="3ABB8A53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pict w14:anchorId="7415AF0E">
          <v:rect id="_x0000_i1058" style="width:0;height:1.5pt" o:hralign="center" o:hrstd="t" o:hr="t" fillcolor="#a0a0a0" stroked="f"/>
        </w:pict>
      </w:r>
    </w:p>
    <w:p w14:paraId="47B65CDB" w14:textId="77777777" w:rsidR="0047487E" w:rsidRPr="0047487E" w:rsidRDefault="0047487E" w:rsidP="0047487E">
      <w:pPr>
        <w:ind w:firstLine="0"/>
        <w:rPr>
          <w:b/>
          <w:bCs/>
          <w:lang w:val="en-GB"/>
        </w:rPr>
      </w:pPr>
      <w:r w:rsidRPr="0047487E">
        <w:rPr>
          <w:b/>
          <w:bCs/>
          <w:lang w:val="en-GB"/>
        </w:rPr>
        <w:t>What This GPT Is NOT For</w:t>
      </w:r>
    </w:p>
    <w:p w14:paraId="3A151B12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Do not use it:</w:t>
      </w:r>
    </w:p>
    <w:p w14:paraId="56BC4F63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– Before a post is live.</w:t>
      </w:r>
      <w:r w:rsidRPr="0047487E">
        <w:rPr>
          <w:lang w:val="en-GB"/>
        </w:rPr>
        <w:br/>
        <w:t>– To add affiliate links inside articles.</w:t>
      </w:r>
      <w:r w:rsidRPr="0047487E">
        <w:rPr>
          <w:lang w:val="en-GB"/>
        </w:rPr>
        <w:br/>
        <w:t>– To change editorial content.</w:t>
      </w:r>
      <w:r w:rsidRPr="0047487E">
        <w:rPr>
          <w:lang w:val="en-GB"/>
        </w:rPr>
        <w:br/>
        <w:t>– To bypass site rules.</w:t>
      </w:r>
    </w:p>
    <w:p w14:paraId="113E7E9B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This is not link spam.</w:t>
      </w:r>
      <w:r w:rsidRPr="0047487E">
        <w:rPr>
          <w:lang w:val="en-GB"/>
        </w:rPr>
        <w:br/>
        <w:t>It is leverage engineering.</w:t>
      </w:r>
    </w:p>
    <w:p w14:paraId="258BBA88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pict w14:anchorId="7EE994AF">
          <v:rect id="_x0000_i1059" style="width:0;height:1.5pt" o:hralign="center" o:hrstd="t" o:hr="t" fillcolor="#a0a0a0" stroked="f"/>
        </w:pict>
      </w:r>
    </w:p>
    <w:p w14:paraId="7C7FAC0C" w14:textId="77777777" w:rsidR="0047487E" w:rsidRPr="0047487E" w:rsidRDefault="0047487E" w:rsidP="0047487E">
      <w:pPr>
        <w:ind w:firstLine="0"/>
        <w:rPr>
          <w:b/>
          <w:bCs/>
          <w:lang w:val="en-GB"/>
        </w:rPr>
      </w:pPr>
      <w:r w:rsidRPr="0047487E">
        <w:rPr>
          <w:b/>
          <w:bCs/>
          <w:lang w:val="en-GB"/>
        </w:rPr>
        <w:t>Simple Rule To Remember</w:t>
      </w:r>
    </w:p>
    <w:p w14:paraId="48F854DA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Publish first.</w:t>
      </w:r>
      <w:r w:rsidRPr="0047487E">
        <w:rPr>
          <w:lang w:val="en-GB"/>
        </w:rPr>
        <w:br/>
        <w:t>Extract value second.</w:t>
      </w:r>
      <w:r w:rsidRPr="0047487E">
        <w:rPr>
          <w:lang w:val="en-GB"/>
        </w:rPr>
        <w:br/>
        <w:t>Scale what compounds.</w:t>
      </w:r>
    </w:p>
    <w:p w14:paraId="79DBF8D9" w14:textId="77777777" w:rsidR="0047487E" w:rsidRPr="0047487E" w:rsidRDefault="0047487E" w:rsidP="0047487E">
      <w:pPr>
        <w:ind w:firstLine="0"/>
        <w:rPr>
          <w:lang w:val="en-GB"/>
        </w:rPr>
      </w:pPr>
      <w:r w:rsidRPr="0047487E">
        <w:rPr>
          <w:lang w:val="en-GB"/>
        </w:rPr>
        <w:t>That’s how the Traffic &amp; Monetization GPT is meant to be used.</w:t>
      </w:r>
    </w:p>
    <w:p w14:paraId="43E1E317" w14:textId="77777777" w:rsidR="00744615" w:rsidRPr="0047487E" w:rsidRDefault="00744615" w:rsidP="0047487E">
      <w:pPr>
        <w:ind w:firstLine="0"/>
        <w:rPr>
          <w:lang w:val="en-CA"/>
        </w:rPr>
      </w:pPr>
    </w:p>
    <w:sectPr w:rsidR="00744615" w:rsidRPr="004748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75C"/>
    <w:rsid w:val="00052214"/>
    <w:rsid w:val="000707F9"/>
    <w:rsid w:val="002A33B5"/>
    <w:rsid w:val="0047487E"/>
    <w:rsid w:val="006F10B1"/>
    <w:rsid w:val="00744615"/>
    <w:rsid w:val="00A96C5D"/>
    <w:rsid w:val="00D1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66955"/>
  <w15:chartTrackingRefBased/>
  <w15:docId w15:val="{31F711B9-73F8-4F10-941B-B8A2F8C33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47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47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47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47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47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47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47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47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47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475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47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475C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475C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475C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475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475C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475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475C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147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475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475C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475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147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475C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147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475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47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475C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1475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2026-01-26T15:31:00Z</dcterms:created>
  <dcterms:modified xsi:type="dcterms:W3CDTF">2026-01-26T15:32:00Z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ef0ad57e-6fe8-44d9-b3b8-3d7e9f84954c</vt:lpwstr>
  </property>
</Properties>
</file>